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EBCF" w14:textId="2867DD28" w:rsidR="007D3C05" w:rsidRPr="004278B7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r w:rsidR="00261A0D">
        <w:rPr>
          <w:rStyle w:val="Kommentaariviide"/>
        </w:rPr>
        <w:t xml:space="preserve"> </w:t>
      </w: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nõustaja, tase 6 kutse esmasel taotlemisel ja taastõendamisel on nõutav kompetentside B.3.1-B.3.4 ja üldoskuste B.2 tõendamine. B.2 Raseduskriisi nõustaja, tase 6 üldoskused analüüsitakse ja hinnatakse kohustuslike kompetentside sees. </w:t>
      </w:r>
    </w:p>
    <w:p w14:paraId="58AC1C78" w14:textId="717034EC" w:rsidR="007D3C05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Tutvu eelnevalt ka Raseduskriisi nõustaja, tase 6 kuts</w:t>
      </w:r>
      <w:r w:rsidR="0016421E">
        <w:rPr>
          <w:rFonts w:ascii="Times New Roman" w:eastAsia="Times New Roman" w:hAnsi="Times New Roman" w:cs="Times New Roman"/>
          <w:sz w:val="24"/>
          <w:szCs w:val="24"/>
          <w:lang w:val="fi-FI"/>
        </w:rPr>
        <w:t>e</w:t>
      </w: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standardiga, kutse andmise korraga ja hindamisstandardiga lehel</w:t>
      </w:r>
      <w:r w:rsidR="0025021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hyperlink r:id="rId7" w:history="1">
        <w:r w:rsidR="00B27D63" w:rsidRPr="00214038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fi-FI"/>
          </w:rPr>
          <w:t>https://save.ee/kutse-andmine/</w:t>
        </w:r>
      </w:hyperlink>
    </w:p>
    <w:p w14:paraId="6DE4CBFD" w14:textId="77777777" w:rsidR="003D13BD" w:rsidRPr="00FD050F" w:rsidRDefault="00B27D63" w:rsidP="00B27D63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D050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Kutse taotleja esitab hindamiseks kolm (3) erineva probleemistikuga raseduskriisi juhtumit, millest üks on soovitatavalt kriisiväljakutse. </w:t>
      </w:r>
    </w:p>
    <w:p w14:paraId="4772A05F" w14:textId="77777777" w:rsidR="003D13BD" w:rsidRPr="00FD050F" w:rsidRDefault="00B27D63" w:rsidP="00B27D63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D050F">
        <w:rPr>
          <w:rFonts w:ascii="Times New Roman" w:eastAsia="Times New Roman" w:hAnsi="Times New Roman" w:cs="Times New Roman"/>
          <w:sz w:val="24"/>
          <w:szCs w:val="24"/>
          <w:lang w:val="fi-FI"/>
        </w:rPr>
        <w:t>Kui taotlejal ei ole kriisiväljakutset annab kutsekomisjon talle lahendamiseks kriisijuhtumi.</w:t>
      </w:r>
    </w:p>
    <w:p w14:paraId="1256243F" w14:textId="5039760D" w:rsidR="003D13BD" w:rsidRPr="00FD050F" w:rsidRDefault="003D13BD" w:rsidP="00B27D63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D050F">
        <w:rPr>
          <w:rFonts w:ascii="Times New Roman" w:eastAsia="Times New Roman" w:hAnsi="Times New Roman" w:cs="Times New Roman"/>
          <w:sz w:val="24"/>
          <w:szCs w:val="24"/>
          <w:lang w:val="fi-FI"/>
        </w:rPr>
        <w:t>Kriisiväljakutse juhtum vormista eraldi kriisiväljakutse juhtumi vormi.</w:t>
      </w:r>
    </w:p>
    <w:p w14:paraId="55D0E744" w14:textId="7364053E" w:rsidR="00DB76D1" w:rsidRDefault="00427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JUHTUMIANALÜÜSI VORM</w:t>
      </w:r>
    </w:p>
    <w:tbl>
      <w:tblPr>
        <w:tblStyle w:val="a1"/>
        <w:tblW w:w="14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0"/>
        <w:gridCol w:w="3480"/>
        <w:gridCol w:w="7125"/>
      </w:tblGrid>
      <w:tr w:rsidR="007D3C05" w14:paraId="6EB0158D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3E6F4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TAOTLEJA/TAASTÕENDAJA NIMI:</w:t>
            </w:r>
          </w:p>
        </w:tc>
      </w:tr>
      <w:tr w:rsidR="00057978" w14:paraId="5C40B9D3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5F6F62" w14:textId="099A0042" w:rsidR="00057978" w:rsidRDefault="0005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7978">
              <w:rPr>
                <w:rFonts w:ascii="Times New Roman" w:eastAsia="Times New Roman" w:hAnsi="Times New Roman" w:cs="Times New Roman"/>
                <w:b/>
                <w:color w:val="000000"/>
              </w:rPr>
              <w:t>Olulised taustaandmed kliendi/patsiendi kohta:</w:t>
            </w:r>
          </w:p>
        </w:tc>
      </w:tr>
      <w:tr w:rsidR="007D3C05" w14:paraId="1D33AD41" w14:textId="77777777">
        <w:trPr>
          <w:trHeight w:val="1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37A640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B3 KOMPETENTSID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1D1F9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Abistavad küsimused juhtumi kirjeldamisel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110682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Juhtumianalüüs</w:t>
            </w:r>
          </w:p>
        </w:tc>
      </w:tr>
      <w:tr w:rsidR="007D3C05" w14:paraId="6E99A2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8A4C2F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B.3.1 Kliendi/patsiendi seisundi ja olukorra hindamine ning nõustamise eesmärkide püstitamine</w:t>
            </w:r>
          </w:p>
        </w:tc>
      </w:tr>
      <w:tr w:rsidR="00001FE7" w:rsidRPr="00001FE7" w14:paraId="12FD1B83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F848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kogub infot pöördumise põhjuste ja vajaduste kohta kliendilt/patsiendilt, pereliikmetelt, teistelt spetsialistidelt ja asjakohasest dokumentatsioonist (nt rasedakaart);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106BC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millist infot, millisest dokumentatsioonist või kellelt kogusite kliendi probleemide, pöördumise põhjus(t)e ja vajaduste kohta.</w:t>
            </w:r>
          </w:p>
          <w:p w14:paraId="67047AA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E32B9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Tooge välja taustaandmed mis on olulised järgneva nõustamisprotsessi mõistmisel.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0B490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4838BE81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52A36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 hindab patsiendi vaimse tervise seisundit, lähtudes probleemist; kogub anamneesi ja kasutab erinevaid intervjueerimistehnikad (nt aktiivne kuulamine, peegeldamine) ja tõenduspõhiseid hindamisvahendeid;</w:t>
            </w:r>
          </w:p>
          <w:p w14:paraId="2E01273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B56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Hinnake kliendi vaimse tervise seisundit ja analüüsige oma hinnangut. </w:t>
            </w:r>
          </w:p>
          <w:p w14:paraId="4E38E88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783E93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Nimetage ja põhjendage kasutatud intervjueerimise tehnikaid ja hindamisvahendeid.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002D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1F5C8AAA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125A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3. kaardistab kliendi/patsiendi keskkonna, tugivõrgustiku ja ressursid ning hindab psühhosotsiaalset toimetulekut, kasutades erinevaid intervjueerimistehnikaid;</w:t>
            </w:r>
          </w:p>
          <w:p w14:paraId="153DE90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22AE2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 ja analüüsige kliendi keskkonda, tugivõrgustikku, tema toimetulekut soodustavaid ja takistavaid tegureid ning olemasolevaid ressursse.</w:t>
            </w:r>
          </w:p>
          <w:p w14:paraId="6480EA5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BA87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 kliendi psühhosotsiaalset toimetulekut ning selgitage oma hinnangut.</w:t>
            </w:r>
          </w:p>
          <w:p w14:paraId="146B7E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DF071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Selgitage, milliseid intervjueerimise tehnikaid jm meetodeid hindamiseks kasutasite.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1F430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73FA498D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06B0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4. analüüsib ja tõlgendab hindamistulemusi, määratleb ja sõnastab kliendi/patsiendi probleemi; </w:t>
            </w:r>
          </w:p>
          <w:p w14:paraId="0E56F2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püstitab koostöös kliendi/patsiendiga realistlikud ja ajaliselt piiritletud eesmärgid; hindab kliendi/patsiendi nõustamisvajadust ja vajadusel suunab kliendi/patsiendi edasi või kaasab teisi spetsialiste;</w:t>
            </w:r>
          </w:p>
          <w:p w14:paraId="38A1846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1E30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Analüüsides hindamistulemusi määratlege kliendi probleem ja selgitage püstitatud nõustamise eesmärke. </w:t>
            </w:r>
          </w:p>
          <w:p w14:paraId="714E4094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1055D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 kliendi nõustamisvajadust ja valmisolekut nõustamiseks.</w:t>
            </w:r>
          </w:p>
          <w:p w14:paraId="27B9FE7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564ABA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Selgitage kliendi tugivõrgustiku ja/või teiste erialaspetsialistide kaasamise/mitte kaasamise vajadust.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AAA0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i/>
                <w:color w:val="000000" w:themeColor="text1"/>
              </w:rPr>
              <w:t>(</w:t>
            </w: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 taotleja)</w:t>
            </w:r>
          </w:p>
        </w:tc>
      </w:tr>
      <w:tr w:rsidR="00001FE7" w:rsidRPr="00001FE7" w14:paraId="447D73F2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493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5. koostab koostöös kliendi/patsiendiga raseduskriisi nõustamise ajakava, lähtudes püstitatud eesmärgist; valib sobivad sekkumisviisid, lähtuvalt kliendi/patsiendi vajadustest ja juhtumi eripärast.</w:t>
            </w:r>
          </w:p>
          <w:p w14:paraId="52EBD6B6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8D989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nõustamise ajakava ja eesmärki lähtuvalt kliendi vaimse tervise seisundist ning majanduslikest ja psühhosotsiaalsetest vajadustest.</w:t>
            </w:r>
          </w:p>
          <w:p w14:paraId="4EDE394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494BB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Selgitage, milliseid sekkumisviise kasutasite.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97D6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79987C0E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D5F15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B.3.2 Raseduskriisialane sekkumine</w:t>
            </w:r>
          </w:p>
        </w:tc>
      </w:tr>
      <w:tr w:rsidR="00001FE7" w:rsidRPr="00001FE7" w14:paraId="26BF8EF0" w14:textId="77777777">
        <w:trPr>
          <w:trHeight w:val="83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C230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loob ja hoiab nõustamisprotsessi aluseks olevat toetavat suhet kliendi/patsiendiga, arvestades kliendi/patsiendi seisundit; annab teavet raseduskriisi nõustamisest kliendile/patsiendile arusaadaval viisil, sõlmib kliendi/patsiendiga nõustamiskokkuleppe;</w:t>
            </w:r>
          </w:p>
          <w:p w14:paraId="3D391D8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DED2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 nõustamissuhte loomise ja hoidmise protsessi ning selgitage milliseid nõustamise kokkuleppeid sõlmisite.</w:t>
            </w:r>
          </w:p>
          <w:p w14:paraId="23EEC9DB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299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 raseduskriisi nõustamise vajadust ja võimalusi arvestades kliendi seisundit.</w:t>
            </w:r>
          </w:p>
          <w:p w14:paraId="367DD2B0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088AB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52A7429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DB66F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2. nõustab klienti/patsienti, rakendades tõenduspõhiseid nõustamistehnikaid (nt aktiivne kuulamine, toetava keskkonna kujundamine, jõustamine), lähtudes kliendi/patsiendi vajadustest ja nõustamise eesmärkidest; toetab nõustamisprotsessi kaudu kliendi/patsiendi ja vajadusel tema lähedaste toimetulekut raseduse planeerimise, raseduse- ja sünnitusjärgsel perioodil;</w:t>
            </w:r>
          </w:p>
          <w:p w14:paraId="05096959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B327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 nõustamisprotsessi kohtumiste põhiselt (st iga kohtumine eraldi):</w:t>
            </w:r>
          </w:p>
          <w:p w14:paraId="0F6C668A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kohtumise eesmärk;</w:t>
            </w:r>
          </w:p>
          <w:p w14:paraId="4CA6650B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probleem(id), millele keskendusite;</w:t>
            </w:r>
          </w:p>
          <w:p w14:paraId="267F3795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 hindamisvahendid;</w:t>
            </w:r>
          </w:p>
          <w:p w14:paraId="798407C6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 nõustamismeetodid;</w:t>
            </w:r>
          </w:p>
          <w:p w14:paraId="592B1D0E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lähedaste või teiste spetsialistide kaasamise vajadus.</w:t>
            </w:r>
          </w:p>
          <w:p w14:paraId="6606921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FDE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(täidab taotleja)</w:t>
            </w:r>
          </w:p>
        </w:tc>
      </w:tr>
      <w:tr w:rsidR="00001FE7" w:rsidRPr="00001FE7" w14:paraId="66B1ACA8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B28B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3. analüüsib nõustamisprotsessi, hindab sekkumise tulemusi ja annab patsiendile tagasisidet; lõpetab nõustamise kokkuleppel kliendi/patsiendiga eesmärkide saavutamisel; vajadusel suunab kliendi/patsiendi edasi.</w:t>
            </w:r>
          </w:p>
          <w:p w14:paraId="5D94DB6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B217C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 kokkuvõtlikult nõustamise protsessi, sekkumise tulemust ja hinnake planeeritud eesmärkideni jõudmist.</w:t>
            </w:r>
          </w:p>
          <w:p w14:paraId="7547BFF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9CD5F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 kuidas andsite kliendile tagasisidet, käsitlesite nõustamise lõpetamise ja/või edasisuunamise vajadust.</w:t>
            </w:r>
          </w:p>
          <w:p w14:paraId="07C9B0E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4B35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1D623B02" w14:textId="77777777">
        <w:tc>
          <w:tcPr>
            <w:tcW w:w="145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102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B.3.4 Võrgustikutöö</w:t>
            </w:r>
          </w:p>
        </w:tc>
      </w:tr>
      <w:tr w:rsidR="00001FE7" w:rsidRPr="00001FE7" w14:paraId="1D5659E4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E79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1. teeb koostööd kliendi/patsiendi tugivõrgustikuga (lähedastega), lähtudes kliendi/patsiendi vajadustest;</w:t>
            </w:r>
          </w:p>
          <w:p w14:paraId="7AF85E7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DDA45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 kliendi tugivõrgustiku kaasamise vajadust. Põhjendage oma hinnangut ja selgitage kaasamise protsessi.</w:t>
            </w:r>
          </w:p>
          <w:p w14:paraId="36BB62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BCF0B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 eetilisi põhimõtteid, millest lähtusite kliendi/patsiendi tugivõrgustiku kaasamisel ja/või tugivõrgustikule info jagamisel.</w:t>
            </w:r>
          </w:p>
          <w:p w14:paraId="646C01A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988E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(täidab taotleja)</w:t>
            </w:r>
          </w:p>
        </w:tc>
      </w:tr>
      <w:tr w:rsidR="00001FE7" w:rsidRPr="00001FE7" w14:paraId="3DC957E5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C3545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2. kokkuleppel kliendi/patsiendiga jagab infot ja annab tagasisidet teistele spetsialistidele; vajadusel kaasab teisi spetsialiste või suunab kliendi/patsiendi edasi.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87AFFA" w14:textId="0435199F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Millistesse dokumentidesse (nt juhtumikaart, ravilugu jm) dokumenteerisite infot kliendi kohta? Selgitage põhimõtteid, millest dokumenteerimisel lähtusite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0476D4E7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  <w:p w14:paraId="5DD2558B" w14:textId="655B7844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lastRenderedPageBreak/>
              <w:t>Selgitage kliendi/patsiendi kohta info jagamise ja/või edasisuunamise protsessi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6928951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 </w:t>
            </w:r>
          </w:p>
          <w:p w14:paraId="54ECFDF4" w14:textId="040C0D29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Analüüsige eetilisi põhimõtteid, millest lähtute raseduskriisi nõustajana tagasiside andmisel ja info jagamisel spetsialistidele üldiselt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76E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(täidab taotleja)</w:t>
            </w:r>
          </w:p>
        </w:tc>
      </w:tr>
    </w:tbl>
    <w:p w14:paraId="703DB552" w14:textId="77777777" w:rsidR="007D3C05" w:rsidRPr="00001FE7" w:rsidRDefault="007D3C05">
      <w:pPr>
        <w:rPr>
          <w:color w:val="000000" w:themeColor="text1"/>
        </w:rPr>
      </w:pPr>
    </w:p>
    <w:sectPr w:rsidR="007D3C05" w:rsidRPr="00001FE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168"/>
    <w:multiLevelType w:val="multilevel"/>
    <w:tmpl w:val="46440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938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05"/>
    <w:rsid w:val="00001FE7"/>
    <w:rsid w:val="00057978"/>
    <w:rsid w:val="0016421E"/>
    <w:rsid w:val="00216C52"/>
    <w:rsid w:val="0025021C"/>
    <w:rsid w:val="00261A0D"/>
    <w:rsid w:val="002C1E37"/>
    <w:rsid w:val="003D13BD"/>
    <w:rsid w:val="004278B7"/>
    <w:rsid w:val="00471080"/>
    <w:rsid w:val="005A3541"/>
    <w:rsid w:val="00733C6D"/>
    <w:rsid w:val="007D3C05"/>
    <w:rsid w:val="008B4B9B"/>
    <w:rsid w:val="00B27D63"/>
    <w:rsid w:val="00DB76D1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39C"/>
  <w15:docId w15:val="{DA365461-07C1-41CA-B61D-737973E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4710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7108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7108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10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108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47108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B27D6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2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save.ee/kutse-andm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fBzds70fE2lGJW3YRZANL3Hw==">AMUW2mVllFQDl89Hg9GYLcAp7DR+4p/bqNwy4CSQmCTHxXJIqFcHliUzgGfS1M4GKexFZ0uJKH9DkghTkdvlEIbPecd3VV/DY8Hevz6nsFc7HBQnjoWIqIE=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BF0FC9-F530-4225-A96D-E65FF10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Emberg</dc:creator>
  <cp:lastModifiedBy>Margit Emberg</cp:lastModifiedBy>
  <cp:revision>11</cp:revision>
  <dcterms:created xsi:type="dcterms:W3CDTF">2023-12-27T14:23:00Z</dcterms:created>
  <dcterms:modified xsi:type="dcterms:W3CDTF">2024-01-04T06:01:00Z</dcterms:modified>
</cp:coreProperties>
</file>